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ИЛЬИНСКОЕ  СЕЛЬСКОЕ  ПОСЕЛЕНИЕ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 РАЙОНА  КИРОВСКОЙ  ОБЛАСТИ</w:t>
      </w:r>
    </w:p>
    <w:p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2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с.Ильинск</w:t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 на территории  муниципального образования Ильинское сельское поселение Советского района Кировской области </w:t>
      </w:r>
    </w:p>
    <w:p>
      <w:pPr>
        <w:pStyle w:val="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-1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Style w:val="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>
        <w:rPr>
          <w:rStyle w:val="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>
        <w:rPr>
          <w:rStyle w:val="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990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 w:cs="Times New Roman"/>
          <w:sz w:val="28"/>
          <w:szCs w:val="28"/>
        </w:rPr>
        <w:t>,  администрация Ильинского сельского поселения Советского  района Кировской области ПОСТАНОВЛЯЕТ: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 на территории муниципального образования Ильинское сельское поселение Советского района Кировской области, прилагается.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опубликовать в Информационном бюллетене органов местного самоуправления муниципального образования Ильинское сельское поселение Советского района Кировской области, разместить на официальном сайте 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"https://ilinskoe-r43.gosweb.gosuslugi.ru"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  <w:lang w:val="en-US"/>
        </w:rPr>
        <w:t>https</w:t>
      </w:r>
      <w:r>
        <w:rPr>
          <w:rStyle w:val="6"/>
          <w:rFonts w:ascii="Times New Roman" w:hAnsi="Times New Roman"/>
          <w:sz w:val="28"/>
          <w:szCs w:val="28"/>
        </w:rPr>
        <w:t>://</w:t>
      </w:r>
      <w:r>
        <w:rPr>
          <w:rStyle w:val="6"/>
          <w:rFonts w:ascii="Times New Roman" w:hAnsi="Times New Roman"/>
          <w:sz w:val="28"/>
          <w:szCs w:val="28"/>
          <w:lang w:val="en-US"/>
        </w:rPr>
        <w:t>ilinskoe</w:t>
      </w:r>
      <w:r>
        <w:rPr>
          <w:rStyle w:val="6"/>
          <w:rFonts w:ascii="Times New Roman" w:hAnsi="Times New Roman"/>
          <w:sz w:val="28"/>
          <w:szCs w:val="28"/>
        </w:rPr>
        <w:t>-</w:t>
      </w:r>
      <w:r>
        <w:rPr>
          <w:rStyle w:val="6"/>
          <w:rFonts w:ascii="Times New Roman" w:hAnsi="Times New Roman"/>
          <w:sz w:val="28"/>
          <w:szCs w:val="28"/>
          <w:lang w:val="en-US"/>
        </w:rPr>
        <w:t>r</w:t>
      </w:r>
      <w:r>
        <w:rPr>
          <w:rStyle w:val="6"/>
          <w:rFonts w:ascii="Times New Roman" w:hAnsi="Times New Roman"/>
          <w:sz w:val="28"/>
          <w:szCs w:val="28"/>
        </w:rPr>
        <w:t>43.</w:t>
      </w:r>
      <w:r>
        <w:rPr>
          <w:rStyle w:val="6"/>
          <w:rFonts w:ascii="Times New Roman" w:hAnsi="Times New Roman"/>
          <w:sz w:val="28"/>
          <w:szCs w:val="28"/>
          <w:lang w:val="en-US"/>
        </w:rPr>
        <w:t>gosweb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  <w:lang w:val="en-US"/>
        </w:rPr>
        <w:t>gosuslugi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  <w:lang w:val="en-US"/>
        </w:rPr>
        <w:t>ru</w:t>
      </w:r>
      <w:r>
        <w:rPr>
          <w:rStyle w:val="6"/>
          <w:rFonts w:ascii="Times New Roman" w:hAnsi="Times New Roman"/>
          <w:sz w:val="28"/>
          <w:szCs w:val="28"/>
          <w:lang w:val="en-US"/>
        </w:rPr>
        <w:fldChar w:fldCharType="end"/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                                                     Я.В.Злобин __________________________________________________________________ПОДГОТОВЛЕНО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               ________________ 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.А.Воробьёва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1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</w:t>
      </w:r>
      <w:r>
        <w:rPr>
          <w:rFonts w:ascii="Times New Roman" w:hAnsi="Times New Roman" w:cs="Times New Roman"/>
          <w:sz w:val="20"/>
          <w:szCs w:val="20"/>
        </w:rPr>
        <w:t>.01.202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</w:t>
      </w:r>
    </w:p>
    <w:p>
      <w:pPr>
        <w:pStyle w:val="8"/>
        <w:spacing w:before="480"/>
        <w:jc w:val="both"/>
        <w:rPr>
          <w:szCs w:val="28"/>
          <w:lang w:val="ru-RU"/>
        </w:rPr>
      </w:pPr>
    </w:p>
    <w:p>
      <w:pPr>
        <w:pStyle w:val="8"/>
        <w:spacing w:before="480"/>
        <w:jc w:val="both"/>
        <w:rPr>
          <w:szCs w:val="28"/>
          <w:lang w:val="ru-RU"/>
        </w:rPr>
      </w:pPr>
    </w:p>
    <w:p>
      <w:pPr>
        <w:pStyle w:val="8"/>
        <w:spacing w:before="480"/>
        <w:jc w:val="both"/>
        <w:rPr>
          <w:szCs w:val="28"/>
          <w:lang w:val="ru-RU"/>
        </w:rPr>
      </w:pPr>
    </w:p>
    <w:p>
      <w:pPr>
        <w:pStyle w:val="8"/>
        <w:spacing w:before="480"/>
        <w:jc w:val="both"/>
        <w:rPr>
          <w:szCs w:val="28"/>
          <w:lang w:val="ru-RU"/>
        </w:rPr>
      </w:pPr>
    </w:p>
    <w:p>
      <w:pPr>
        <w:pStyle w:val="8"/>
        <w:spacing w:before="480"/>
        <w:jc w:val="both"/>
        <w:rPr>
          <w:szCs w:val="28"/>
          <w:lang w:val="ru-RU"/>
        </w:rPr>
      </w:pPr>
    </w:p>
    <w:p>
      <w:pPr>
        <w:pStyle w:val="8"/>
        <w:spacing w:before="480"/>
        <w:jc w:val="both"/>
        <w:rPr>
          <w:szCs w:val="28"/>
          <w:lang w:val="ru-RU"/>
        </w:rPr>
      </w:pPr>
    </w:p>
    <w:p>
      <w:pPr>
        <w:pStyle w:val="8"/>
        <w:spacing w:before="480"/>
        <w:jc w:val="both"/>
        <w:rPr>
          <w:szCs w:val="28"/>
          <w:lang w:val="ru-RU"/>
        </w:rPr>
      </w:pPr>
    </w:p>
    <w:p>
      <w:pPr>
        <w:pStyle w:val="8"/>
        <w:spacing w:before="480"/>
        <w:jc w:val="both"/>
        <w:rPr>
          <w:szCs w:val="28"/>
          <w:lang w:val="ru-RU"/>
        </w:rPr>
      </w:pPr>
    </w:p>
    <w:p>
      <w:pPr>
        <w:pStyle w:val="8"/>
        <w:spacing w:before="480"/>
        <w:jc w:val="both"/>
        <w:rPr>
          <w:szCs w:val="28"/>
          <w:lang w:val="ru-RU"/>
        </w:rPr>
      </w:pPr>
    </w:p>
    <w:p>
      <w:pPr>
        <w:pStyle w:val="8"/>
        <w:spacing w:before="480"/>
        <w:jc w:val="both"/>
        <w:rPr>
          <w:szCs w:val="28"/>
          <w:lang w:val="ru-RU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80"/>
        <w:jc w:val="both"/>
        <w:textAlignment w:val="auto"/>
        <w:rPr>
          <w:sz w:val="20"/>
          <w:szCs w:val="20"/>
          <w:lang w:val="ru-RU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80"/>
        <w:jc w:val="both"/>
        <w:textAlignment w:val="auto"/>
        <w:rPr>
          <w:sz w:val="20"/>
          <w:szCs w:val="20"/>
          <w:lang w:val="ru-RU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80"/>
        <w:jc w:val="both"/>
        <w:textAlignment w:val="auto"/>
        <w:rPr>
          <w:sz w:val="20"/>
          <w:szCs w:val="20"/>
          <w:lang w:val="ru-RU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80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Разослано: дело,  прокуратура района.</w:t>
      </w:r>
      <w:bookmarkStart w:id="0" w:name="_GoBack"/>
      <w:bookmarkEnd w:id="0"/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УТВЕРЖДЕНА</w:t>
      </w:r>
    </w:p>
    <w:p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Ильинского сельского поселения  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.2022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02</w:t>
      </w:r>
    </w:p>
    <w:p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 на территории муниципального образования Ильинское сельское поселение Советского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 контроля  на территории муниципального образования Ильинское сельское поселение Советского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Ильинское сельское поселение Советского района Кировской области    (далее по тексту – администрация).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>
      <w:pPr>
        <w:pStyle w:val="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>
      <w:pPr>
        <w:pStyle w:val="3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>
        <w:rPr>
          <w:rFonts w:ascii="Times New Roman" w:hAnsi="Times New Roman" w:cs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требований к: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 правил: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проверок соблюдения действующего законодательства Российской Федерации в указанной сфере не проводилось.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 органов местного самоуправления Советского района Кировской области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 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администрацией сельского поселения  предостережений о недопустимости нарушения обязательных требований не выдавалось.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23"/>
        <w:gridCol w:w="2268"/>
        <w:gridCol w:w="25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7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2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2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</w:t>
            </w:r>
          </w:p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>
            <w:pPr>
              <w:pStyle w:val="2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2"/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>
            <w:pPr>
              <w:pStyle w:val="26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>
            <w:pPr>
              <w:widowControl w:val="0"/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7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>
            <w:pPr>
              <w:pStyle w:val="26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6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7"/>
        <w:gridCol w:w="4516"/>
        <w:gridCol w:w="48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5" w:hRule="exac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6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2" w:hRule="exac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2" w:hRule="exac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6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6" w:hRule="exac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>
      <w:pPr>
        <w:pStyle w:val="21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sectPr>
      <w:headerReference r:id="rId6" w:type="first"/>
      <w:headerReference r:id="rId5" w:type="default"/>
      <w:footerReference r:id="rId7" w:type="default"/>
      <w:pgSz w:w="11906" w:h="16838"/>
      <w:pgMar w:top="1134" w:right="851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319496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14D9D"/>
    <w:multiLevelType w:val="multilevel"/>
    <w:tmpl w:val="2D414D9D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C7229"/>
    <w:rsid w:val="00032EDF"/>
    <w:rsid w:val="00052169"/>
    <w:rsid w:val="000C6309"/>
    <w:rsid w:val="001B61EE"/>
    <w:rsid w:val="001C0B92"/>
    <w:rsid w:val="001D6D37"/>
    <w:rsid w:val="00236900"/>
    <w:rsid w:val="003A26FF"/>
    <w:rsid w:val="003A7E81"/>
    <w:rsid w:val="003D6C29"/>
    <w:rsid w:val="00471E69"/>
    <w:rsid w:val="00475205"/>
    <w:rsid w:val="00482894"/>
    <w:rsid w:val="00525BBB"/>
    <w:rsid w:val="00572B56"/>
    <w:rsid w:val="005E48AF"/>
    <w:rsid w:val="005F1E34"/>
    <w:rsid w:val="006A17C5"/>
    <w:rsid w:val="006E6F67"/>
    <w:rsid w:val="007464F7"/>
    <w:rsid w:val="007466E8"/>
    <w:rsid w:val="00770304"/>
    <w:rsid w:val="007907A7"/>
    <w:rsid w:val="007D5C33"/>
    <w:rsid w:val="00800132"/>
    <w:rsid w:val="00812B3F"/>
    <w:rsid w:val="00832FAA"/>
    <w:rsid w:val="008D358A"/>
    <w:rsid w:val="009313D6"/>
    <w:rsid w:val="009C7229"/>
    <w:rsid w:val="009E2C30"/>
    <w:rsid w:val="00A05D24"/>
    <w:rsid w:val="00A51486"/>
    <w:rsid w:val="00A76D30"/>
    <w:rsid w:val="00AA1697"/>
    <w:rsid w:val="00AC07B5"/>
    <w:rsid w:val="00B275B6"/>
    <w:rsid w:val="00BF0BB5"/>
    <w:rsid w:val="00C46814"/>
    <w:rsid w:val="00CB6FAF"/>
    <w:rsid w:val="00CF131A"/>
    <w:rsid w:val="00D131CB"/>
    <w:rsid w:val="00DC0425"/>
    <w:rsid w:val="00DD3C58"/>
    <w:rsid w:val="00E96C32"/>
    <w:rsid w:val="00EB4BDC"/>
    <w:rsid w:val="16F039CD"/>
    <w:rsid w:val="393D6CB3"/>
    <w:rsid w:val="50E3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qFormat/>
    <w:uiPriority w:val="99"/>
    <w:rPr>
      <w:rFonts w:cs="Times New Roman"/>
      <w:color w:val="0000FF"/>
      <w:u w:val="single"/>
    </w:rPr>
  </w:style>
  <w:style w:type="paragraph" w:styleId="7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8">
    <w:name w:val="Body Text 2"/>
    <w:basedOn w:val="1"/>
    <w:link w:val="2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/>
    </w:rPr>
  </w:style>
  <w:style w:type="paragraph" w:styleId="9">
    <w:name w:val="head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3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sz w:val="20"/>
      <w:szCs w:val="20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5">
    <w:name w:val="apple-converted-space"/>
    <w:basedOn w:val="3"/>
    <w:qFormat/>
    <w:uiPriority w:val="0"/>
  </w:style>
  <w:style w:type="character" w:customStyle="1" w:styleId="16">
    <w:name w:val="hyperlink"/>
    <w:basedOn w:val="3"/>
    <w:qFormat/>
    <w:uiPriority w:val="0"/>
  </w:style>
  <w:style w:type="paragraph" w:customStyle="1" w:styleId="17">
    <w:name w:val="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table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">
    <w:name w:val="tab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">
    <w:name w:val="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No Spacing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2">
    <w:name w:val="Основной текст 2 Знак"/>
    <w:basedOn w:val="3"/>
    <w:link w:val="8"/>
    <w:qFormat/>
    <w:uiPriority w:val="0"/>
    <w:rPr>
      <w:rFonts w:ascii="Times New Roman" w:hAnsi="Times New Roman" w:eastAsia="Times New Roman" w:cs="Times New Roman"/>
      <w:sz w:val="28"/>
      <w:szCs w:val="20"/>
      <w:lang w:val="en-US"/>
    </w:rPr>
  </w:style>
  <w:style w:type="paragraph" w:customStyle="1" w:styleId="23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character" w:customStyle="1" w:styleId="24">
    <w:name w:val="pt-a0-000229"/>
    <w:basedOn w:val="3"/>
    <w:uiPriority w:val="0"/>
  </w:style>
  <w:style w:type="paragraph" w:customStyle="1" w:styleId="25">
    <w:name w:val="p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">
    <w:name w:val="ConsPlusNormal"/>
    <w:link w:val="27"/>
    <w:qFormat/>
    <w:uiPriority w:val="0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hAnsi="Arial" w:eastAsia="Calibri" w:cs="Times New Roman"/>
      <w:kern w:val="3"/>
      <w:sz w:val="22"/>
      <w:szCs w:val="22"/>
      <w:lang w:val="ru-RU" w:eastAsia="ru-RU" w:bidi="ar-SA"/>
    </w:rPr>
  </w:style>
  <w:style w:type="character" w:customStyle="1" w:styleId="27">
    <w:name w:val="ConsPlusNormal Знак"/>
    <w:link w:val="26"/>
    <w:qFormat/>
    <w:locked/>
    <w:uiPriority w:val="0"/>
    <w:rPr>
      <w:rFonts w:ascii="Arial" w:hAnsi="Arial" w:eastAsia="Calibri" w:cs="Times New Roman"/>
      <w:kern w:val="3"/>
      <w:lang w:eastAsia="ru-RU"/>
    </w:rPr>
  </w:style>
  <w:style w:type="character" w:customStyle="1" w:styleId="28">
    <w:name w:val="pt-a0-000045"/>
    <w:basedOn w:val="3"/>
    <w:qFormat/>
    <w:uiPriority w:val="0"/>
  </w:style>
  <w:style w:type="paragraph" w:customStyle="1" w:styleId="29">
    <w:name w:val="pt-a-00005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0">
    <w:name w:val="pt-a0-000249"/>
    <w:basedOn w:val="3"/>
    <w:qFormat/>
    <w:uiPriority w:val="0"/>
  </w:style>
  <w:style w:type="character" w:customStyle="1" w:styleId="31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32">
    <w:name w:val="pt-a-00023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3">
    <w:name w:val="Верхний колонтитул Знак"/>
    <w:basedOn w:val="3"/>
    <w:link w:val="9"/>
    <w:qFormat/>
    <w:uiPriority w:val="99"/>
  </w:style>
  <w:style w:type="character" w:customStyle="1" w:styleId="34">
    <w:name w:val="Нижний колонтитул Знак"/>
    <w:basedOn w:val="3"/>
    <w:link w:val="10"/>
    <w:qFormat/>
    <w:uiPriority w:val="99"/>
  </w:style>
  <w:style w:type="paragraph" w:customStyle="1" w:styleId="35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styleId="36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10</Pages>
  <Words>2527</Words>
  <Characters>14406</Characters>
  <Lines>120</Lines>
  <Paragraphs>33</Paragraphs>
  <TotalTime>7</TotalTime>
  <ScaleCrop>false</ScaleCrop>
  <LinksUpToDate>false</LinksUpToDate>
  <CharactersWithSpaces>16900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2021-11-16T06:31:00Z</dcterms:created>
  <dc:creator>Юридический сектор</dc:creator>
  <cp:lastModifiedBy>User</cp:lastModifiedBy>
  <cp:lastPrinted>2023-01-31T11:59:05Z</cp:lastPrinted>
  <dcterms:modified xsi:type="dcterms:W3CDTF">2023-01-31T12:45:05Z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147135078FF540A9900FE5BCD8DB1E7F</vt:lpwstr>
  </property>
</Properties>
</file>